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33FA83" w14:textId="77777777" w:rsidR="00E67512" w:rsidRDefault="00E67512" w:rsidP="00E67512">
      <w:pPr>
        <w:tabs>
          <w:tab w:val="left" w:pos="720"/>
        </w:tabs>
        <w:suppressAutoHyphens w:val="0"/>
        <w:spacing w:after="0" w:line="280" w:lineRule="exact"/>
        <w:rPr>
          <w:rFonts w:cs="Arial"/>
          <w:b/>
          <w:sz w:val="28"/>
          <w:szCs w:val="28"/>
          <w:u w:val="single"/>
          <w:lang w:eastAsia="ja-JP"/>
        </w:rPr>
      </w:pPr>
      <w:r>
        <w:rPr>
          <w:rFonts w:cs="Arial"/>
          <w:b/>
          <w:sz w:val="28"/>
          <w:szCs w:val="28"/>
          <w:u w:val="single"/>
          <w:lang w:eastAsia="ja-JP"/>
        </w:rPr>
        <w:t>LTA &amp; Scottish Disability Tournaments 2023 - Volunteers needed!</w:t>
      </w:r>
    </w:p>
    <w:p w14:paraId="4D4AD296"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 xml:space="preserve">In 2023 we will once again be running a series of disability tournaments. </w:t>
      </w:r>
      <w:proofErr w:type="gramStart"/>
      <w:r>
        <w:rPr>
          <w:rFonts w:asciiTheme="minorHAnsi" w:hAnsiTheme="minorHAnsi" w:cstheme="minorHAnsi"/>
          <w:sz w:val="22"/>
          <w:szCs w:val="22"/>
          <w:lang w:eastAsia="ja-JP"/>
        </w:rPr>
        <w:t>All of</w:t>
      </w:r>
      <w:proofErr w:type="gramEnd"/>
      <w:r>
        <w:rPr>
          <w:rFonts w:asciiTheme="minorHAnsi" w:hAnsiTheme="minorHAnsi" w:cstheme="minorHAnsi"/>
          <w:sz w:val="22"/>
          <w:szCs w:val="22"/>
          <w:lang w:eastAsia="ja-JP"/>
        </w:rPr>
        <w:t xml:space="preserve"> the tournaments will be held at an indoor venue. Some of our competitions require </w:t>
      </w:r>
      <w:proofErr w:type="gramStart"/>
      <w:r>
        <w:rPr>
          <w:rFonts w:asciiTheme="minorHAnsi" w:hAnsiTheme="minorHAnsi" w:cstheme="minorHAnsi"/>
          <w:sz w:val="22"/>
          <w:szCs w:val="22"/>
          <w:lang w:eastAsia="ja-JP"/>
        </w:rPr>
        <w:t>a number of</w:t>
      </w:r>
      <w:proofErr w:type="gramEnd"/>
      <w:r>
        <w:rPr>
          <w:rFonts w:asciiTheme="minorHAnsi" w:hAnsiTheme="minorHAnsi" w:cstheme="minorHAnsi"/>
          <w:sz w:val="22"/>
          <w:szCs w:val="22"/>
          <w:lang w:eastAsia="ja-JP"/>
        </w:rPr>
        <w:t xml:space="preserve"> volunteers. These are detailed below.</w:t>
      </w:r>
    </w:p>
    <w:p w14:paraId="4A7DAB4B" w14:textId="77777777" w:rsidR="00E67512" w:rsidRDefault="00E67512" w:rsidP="00E67512">
      <w:pPr>
        <w:tabs>
          <w:tab w:val="left" w:pos="720"/>
        </w:tabs>
        <w:suppressAutoHyphens w:val="0"/>
        <w:spacing w:after="0" w:line="280" w:lineRule="exact"/>
        <w:rPr>
          <w:rFonts w:asciiTheme="minorHAnsi" w:hAnsiTheme="minorHAnsi" w:cstheme="minorHAnsi"/>
          <w:b/>
          <w:sz w:val="22"/>
          <w:szCs w:val="22"/>
          <w:u w:val="single"/>
          <w:lang w:eastAsia="ja-JP"/>
        </w:rPr>
      </w:pPr>
      <w:r>
        <w:rPr>
          <w:rFonts w:asciiTheme="minorHAnsi" w:hAnsiTheme="minorHAnsi" w:cstheme="minorHAnsi"/>
          <w:b/>
          <w:sz w:val="22"/>
          <w:szCs w:val="22"/>
          <w:u w:val="single"/>
          <w:lang w:eastAsia="ja-JP"/>
        </w:rPr>
        <w:t>LTA Scottish Disability Tournaments:</w:t>
      </w:r>
    </w:p>
    <w:p w14:paraId="52213E2D"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LTA Learning Disability Regional Tournament on 2</w:t>
      </w:r>
      <w:r>
        <w:rPr>
          <w:rFonts w:asciiTheme="minorHAnsi" w:hAnsiTheme="minorHAnsi" w:cstheme="minorHAnsi"/>
          <w:sz w:val="22"/>
          <w:szCs w:val="22"/>
          <w:vertAlign w:val="superscript"/>
          <w:lang w:eastAsia="ja-JP"/>
        </w:rPr>
        <w:t>nd</w:t>
      </w:r>
      <w:r>
        <w:rPr>
          <w:rFonts w:asciiTheme="minorHAnsi" w:hAnsiTheme="minorHAnsi" w:cstheme="minorHAnsi"/>
          <w:sz w:val="22"/>
          <w:szCs w:val="22"/>
          <w:lang w:eastAsia="ja-JP"/>
        </w:rPr>
        <w:t xml:space="preserve"> &amp; 3</w:t>
      </w:r>
      <w:r>
        <w:rPr>
          <w:rFonts w:asciiTheme="minorHAnsi" w:hAnsiTheme="minorHAnsi" w:cstheme="minorHAnsi"/>
          <w:sz w:val="22"/>
          <w:szCs w:val="22"/>
          <w:vertAlign w:val="superscript"/>
          <w:lang w:eastAsia="ja-JP"/>
        </w:rPr>
        <w:t>rd</w:t>
      </w:r>
      <w:r>
        <w:rPr>
          <w:rFonts w:asciiTheme="minorHAnsi" w:hAnsiTheme="minorHAnsi" w:cstheme="minorHAnsi"/>
          <w:sz w:val="22"/>
          <w:szCs w:val="22"/>
          <w:lang w:eastAsia="ja-JP"/>
        </w:rPr>
        <w:t xml:space="preserve"> September – Newlands Tennis Club, Glasgow</w:t>
      </w:r>
    </w:p>
    <w:p w14:paraId="605B2DB2"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LTA Visually Impaired Regional Tournament on 14</w:t>
      </w:r>
      <w:r>
        <w:rPr>
          <w:rFonts w:asciiTheme="minorHAnsi" w:hAnsiTheme="minorHAnsi" w:cstheme="minorHAnsi"/>
          <w:sz w:val="22"/>
          <w:szCs w:val="22"/>
          <w:vertAlign w:val="superscript"/>
          <w:lang w:eastAsia="ja-JP"/>
        </w:rPr>
        <w:t>th</w:t>
      </w:r>
      <w:r>
        <w:rPr>
          <w:rFonts w:asciiTheme="minorHAnsi" w:hAnsiTheme="minorHAnsi" w:cstheme="minorHAnsi"/>
          <w:sz w:val="22"/>
          <w:szCs w:val="22"/>
          <w:lang w:eastAsia="ja-JP"/>
        </w:rPr>
        <w:t xml:space="preserve"> &amp; 15</w:t>
      </w:r>
      <w:r>
        <w:rPr>
          <w:rFonts w:asciiTheme="minorHAnsi" w:hAnsiTheme="minorHAnsi" w:cstheme="minorHAnsi"/>
          <w:sz w:val="22"/>
          <w:szCs w:val="22"/>
          <w:vertAlign w:val="superscript"/>
          <w:lang w:eastAsia="ja-JP"/>
        </w:rPr>
        <w:t>th</w:t>
      </w:r>
      <w:r>
        <w:rPr>
          <w:rFonts w:asciiTheme="minorHAnsi" w:hAnsiTheme="minorHAnsi" w:cstheme="minorHAnsi"/>
          <w:sz w:val="22"/>
          <w:szCs w:val="22"/>
          <w:lang w:eastAsia="ja-JP"/>
        </w:rPr>
        <w:t xml:space="preserve"> October – Newlands Tennis Club, Glasgow</w:t>
      </w:r>
    </w:p>
    <w:p w14:paraId="24F4EE57" w14:textId="77777777" w:rsidR="00E67512" w:rsidRDefault="00E67512" w:rsidP="00E67512">
      <w:pPr>
        <w:tabs>
          <w:tab w:val="left" w:pos="720"/>
        </w:tabs>
        <w:suppressAutoHyphens w:val="0"/>
        <w:spacing w:after="0" w:line="280" w:lineRule="exact"/>
        <w:rPr>
          <w:rFonts w:asciiTheme="minorHAnsi" w:hAnsiTheme="minorHAnsi" w:cstheme="minorHAnsi"/>
          <w:b/>
          <w:sz w:val="22"/>
          <w:szCs w:val="22"/>
          <w:u w:val="single"/>
          <w:lang w:eastAsia="ja-JP"/>
        </w:rPr>
      </w:pPr>
      <w:r>
        <w:rPr>
          <w:rFonts w:asciiTheme="minorHAnsi" w:hAnsiTheme="minorHAnsi" w:cstheme="minorHAnsi"/>
          <w:b/>
          <w:sz w:val="22"/>
          <w:szCs w:val="22"/>
          <w:u w:val="single"/>
          <w:lang w:eastAsia="ja-JP"/>
        </w:rPr>
        <w:t>Scottish Disability Tournaments</w:t>
      </w:r>
    </w:p>
    <w:p w14:paraId="63684FED"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Scottish Closed Learning Disability Tournament 20</w:t>
      </w:r>
      <w:r>
        <w:rPr>
          <w:rFonts w:asciiTheme="minorHAnsi" w:hAnsiTheme="minorHAnsi" w:cstheme="minorHAnsi"/>
          <w:sz w:val="22"/>
          <w:szCs w:val="22"/>
          <w:vertAlign w:val="superscript"/>
          <w:lang w:eastAsia="ja-JP"/>
        </w:rPr>
        <w:t>th</w:t>
      </w:r>
      <w:r>
        <w:rPr>
          <w:rFonts w:asciiTheme="minorHAnsi" w:hAnsiTheme="minorHAnsi" w:cstheme="minorHAnsi"/>
          <w:sz w:val="22"/>
          <w:szCs w:val="22"/>
          <w:lang w:eastAsia="ja-JP"/>
        </w:rPr>
        <w:t xml:space="preserve"> &amp; 21</w:t>
      </w:r>
      <w:r>
        <w:rPr>
          <w:rFonts w:asciiTheme="minorHAnsi" w:hAnsiTheme="minorHAnsi" w:cstheme="minorHAnsi"/>
          <w:sz w:val="22"/>
          <w:szCs w:val="22"/>
          <w:vertAlign w:val="superscript"/>
          <w:lang w:eastAsia="ja-JP"/>
        </w:rPr>
        <w:t>st</w:t>
      </w:r>
      <w:r>
        <w:rPr>
          <w:rFonts w:asciiTheme="minorHAnsi" w:hAnsiTheme="minorHAnsi" w:cstheme="minorHAnsi"/>
          <w:sz w:val="22"/>
          <w:szCs w:val="22"/>
          <w:lang w:eastAsia="ja-JP"/>
        </w:rPr>
        <w:t xml:space="preserve"> May – Prestwick Tennis Club</w:t>
      </w:r>
    </w:p>
    <w:p w14:paraId="33CF2C83"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Learning Disability One Day Tournament – 18</w:t>
      </w:r>
      <w:r>
        <w:rPr>
          <w:rFonts w:asciiTheme="minorHAnsi" w:hAnsiTheme="minorHAnsi" w:cstheme="minorHAnsi"/>
          <w:sz w:val="22"/>
          <w:szCs w:val="22"/>
          <w:vertAlign w:val="superscript"/>
          <w:lang w:eastAsia="ja-JP"/>
        </w:rPr>
        <w:t>th</w:t>
      </w:r>
      <w:r>
        <w:rPr>
          <w:rFonts w:asciiTheme="minorHAnsi" w:hAnsiTheme="minorHAnsi" w:cstheme="minorHAnsi"/>
          <w:sz w:val="22"/>
          <w:szCs w:val="22"/>
          <w:lang w:eastAsia="ja-JP"/>
        </w:rPr>
        <w:t xml:space="preserve"> June at Prestwick Tennis Club</w:t>
      </w:r>
    </w:p>
    <w:p w14:paraId="2DEB6945"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Scottish National Summer Games – 23</w:t>
      </w:r>
      <w:r>
        <w:rPr>
          <w:rFonts w:asciiTheme="minorHAnsi" w:hAnsiTheme="minorHAnsi" w:cstheme="minorHAnsi"/>
          <w:sz w:val="22"/>
          <w:szCs w:val="22"/>
          <w:vertAlign w:val="superscript"/>
          <w:lang w:eastAsia="ja-JP"/>
        </w:rPr>
        <w:t>rd</w:t>
      </w:r>
      <w:r>
        <w:rPr>
          <w:rFonts w:asciiTheme="minorHAnsi" w:hAnsiTheme="minorHAnsi" w:cstheme="minorHAnsi"/>
          <w:sz w:val="22"/>
          <w:szCs w:val="22"/>
          <w:lang w:eastAsia="ja-JP"/>
        </w:rPr>
        <w:t xml:space="preserve"> July at Stirling University</w:t>
      </w:r>
    </w:p>
    <w:p w14:paraId="3B324113"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p>
    <w:p w14:paraId="11F75AE9"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The recreational and regional tournaments provide the opportunity for many athletes to participate in local competition. Those that play will range from beginner to advanced level and many require support on court to ensure their competitive experience is a positive one.</w:t>
      </w:r>
    </w:p>
    <w:p w14:paraId="2AB75D54"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p>
    <w:p w14:paraId="6A9F10C3" w14:textId="3609A2CD"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 xml:space="preserve">For the LTA Scottish Disability Tournaments there will be LTA Licensed Officials who will umpire all the </w:t>
      </w:r>
      <w:proofErr w:type="gramStart"/>
      <w:r>
        <w:rPr>
          <w:rFonts w:asciiTheme="minorHAnsi" w:hAnsiTheme="minorHAnsi" w:cstheme="minorHAnsi"/>
          <w:sz w:val="22"/>
          <w:szCs w:val="22"/>
          <w:lang w:eastAsia="ja-JP"/>
        </w:rPr>
        <w:t>matches</w:t>
      </w:r>
      <w:proofErr w:type="gramEnd"/>
      <w:r>
        <w:rPr>
          <w:rFonts w:asciiTheme="minorHAnsi" w:hAnsiTheme="minorHAnsi" w:cstheme="minorHAnsi"/>
          <w:sz w:val="22"/>
          <w:szCs w:val="22"/>
          <w:lang w:eastAsia="ja-JP"/>
        </w:rPr>
        <w:t xml:space="preserve"> but we are looking for enthusiastic volunteers aged 14 or over to help players on court. </w:t>
      </w:r>
    </w:p>
    <w:p w14:paraId="7352E885" w14:textId="77777777" w:rsidR="00E67512" w:rsidRDefault="00E67512" w:rsidP="00E67512">
      <w:pPr>
        <w:pStyle w:val="NoSpacing"/>
        <w:numPr>
          <w:ilvl w:val="0"/>
          <w:numId w:val="1"/>
        </w:numPr>
        <w:rPr>
          <w:rFonts w:asciiTheme="minorHAnsi" w:hAnsiTheme="minorHAnsi" w:cstheme="minorHAnsi"/>
          <w:sz w:val="22"/>
          <w:szCs w:val="22"/>
          <w:lang w:eastAsia="ja-JP"/>
        </w:rPr>
      </w:pPr>
      <w:r>
        <w:rPr>
          <w:rFonts w:asciiTheme="minorHAnsi" w:hAnsiTheme="minorHAnsi" w:cstheme="minorHAnsi"/>
          <w:sz w:val="22"/>
          <w:szCs w:val="22"/>
          <w:lang w:eastAsia="ja-JP"/>
        </w:rPr>
        <w:t xml:space="preserve">Escort players on to the correct court </w:t>
      </w:r>
    </w:p>
    <w:p w14:paraId="4EAF34CB" w14:textId="77777777" w:rsidR="00E67512" w:rsidRDefault="00E67512" w:rsidP="00E67512">
      <w:pPr>
        <w:pStyle w:val="NoSpacing"/>
        <w:numPr>
          <w:ilvl w:val="0"/>
          <w:numId w:val="1"/>
        </w:numPr>
        <w:rPr>
          <w:rFonts w:asciiTheme="minorHAnsi" w:hAnsiTheme="minorHAnsi" w:cstheme="minorHAnsi"/>
          <w:sz w:val="22"/>
          <w:szCs w:val="22"/>
          <w:lang w:eastAsia="ja-JP"/>
        </w:rPr>
      </w:pPr>
      <w:r>
        <w:rPr>
          <w:rFonts w:asciiTheme="minorHAnsi" w:hAnsiTheme="minorHAnsi" w:cstheme="minorHAnsi"/>
          <w:sz w:val="22"/>
          <w:szCs w:val="22"/>
          <w:lang w:eastAsia="ja-JP"/>
        </w:rPr>
        <w:t xml:space="preserve">Assist players to be ready to serve or </w:t>
      </w:r>
      <w:proofErr w:type="gramStart"/>
      <w:r>
        <w:rPr>
          <w:rFonts w:asciiTheme="minorHAnsi" w:hAnsiTheme="minorHAnsi" w:cstheme="minorHAnsi"/>
          <w:sz w:val="22"/>
          <w:szCs w:val="22"/>
          <w:lang w:eastAsia="ja-JP"/>
        </w:rPr>
        <w:t>receive</w:t>
      </w:r>
      <w:proofErr w:type="gramEnd"/>
    </w:p>
    <w:p w14:paraId="328940F7" w14:textId="77777777" w:rsidR="00E67512" w:rsidRDefault="00E67512" w:rsidP="00E67512">
      <w:pPr>
        <w:pStyle w:val="NoSpacing"/>
        <w:numPr>
          <w:ilvl w:val="0"/>
          <w:numId w:val="1"/>
        </w:numPr>
        <w:rPr>
          <w:rFonts w:asciiTheme="minorHAnsi" w:hAnsiTheme="minorHAnsi" w:cstheme="minorHAnsi"/>
          <w:sz w:val="22"/>
          <w:szCs w:val="22"/>
          <w:lang w:eastAsia="ja-JP"/>
        </w:rPr>
      </w:pPr>
      <w:r>
        <w:rPr>
          <w:rFonts w:asciiTheme="minorHAnsi" w:hAnsiTheme="minorHAnsi" w:cstheme="minorHAnsi"/>
          <w:sz w:val="22"/>
          <w:szCs w:val="22"/>
          <w:lang w:eastAsia="ja-JP"/>
        </w:rPr>
        <w:t xml:space="preserve">Ensure that the court is clear of any tennis balls prior to the start of each </w:t>
      </w:r>
      <w:proofErr w:type="gramStart"/>
      <w:r>
        <w:rPr>
          <w:rFonts w:asciiTheme="minorHAnsi" w:hAnsiTheme="minorHAnsi" w:cstheme="minorHAnsi"/>
          <w:sz w:val="22"/>
          <w:szCs w:val="22"/>
          <w:lang w:eastAsia="ja-JP"/>
        </w:rPr>
        <w:t>point</w:t>
      </w:r>
      <w:proofErr w:type="gramEnd"/>
    </w:p>
    <w:p w14:paraId="568E08D0" w14:textId="77777777" w:rsidR="00E67512" w:rsidRDefault="00E67512" w:rsidP="00E67512">
      <w:pPr>
        <w:pStyle w:val="NoSpacing"/>
        <w:numPr>
          <w:ilvl w:val="0"/>
          <w:numId w:val="1"/>
        </w:numPr>
        <w:rPr>
          <w:rFonts w:asciiTheme="minorHAnsi" w:hAnsiTheme="minorHAnsi" w:cstheme="minorHAnsi"/>
          <w:sz w:val="22"/>
          <w:szCs w:val="22"/>
          <w:lang w:eastAsia="ja-JP"/>
        </w:rPr>
      </w:pPr>
      <w:r>
        <w:rPr>
          <w:rFonts w:asciiTheme="minorHAnsi" w:hAnsiTheme="minorHAnsi" w:cstheme="minorHAnsi"/>
          <w:sz w:val="22"/>
          <w:szCs w:val="22"/>
          <w:lang w:eastAsia="ja-JP"/>
        </w:rPr>
        <w:t xml:space="preserve">Ensure players take a break at the change of ends and take on fluids when </w:t>
      </w:r>
      <w:proofErr w:type="gramStart"/>
      <w:r>
        <w:rPr>
          <w:rFonts w:asciiTheme="minorHAnsi" w:hAnsiTheme="minorHAnsi" w:cstheme="minorHAnsi"/>
          <w:sz w:val="22"/>
          <w:szCs w:val="22"/>
          <w:lang w:eastAsia="ja-JP"/>
        </w:rPr>
        <w:t>needed</w:t>
      </w:r>
      <w:proofErr w:type="gramEnd"/>
      <w:r>
        <w:rPr>
          <w:rFonts w:asciiTheme="minorHAnsi" w:hAnsiTheme="minorHAnsi" w:cstheme="minorHAnsi"/>
          <w:sz w:val="22"/>
          <w:szCs w:val="22"/>
          <w:lang w:eastAsia="ja-JP"/>
        </w:rPr>
        <w:t xml:space="preserve"> </w:t>
      </w:r>
    </w:p>
    <w:p w14:paraId="21F4FF89" w14:textId="77777777" w:rsidR="00E67512" w:rsidRDefault="00E67512" w:rsidP="00E67512">
      <w:pPr>
        <w:pStyle w:val="NoSpacing"/>
        <w:numPr>
          <w:ilvl w:val="0"/>
          <w:numId w:val="1"/>
        </w:numPr>
        <w:rPr>
          <w:rFonts w:asciiTheme="minorHAnsi" w:hAnsiTheme="minorHAnsi" w:cstheme="minorHAnsi"/>
          <w:sz w:val="22"/>
          <w:szCs w:val="22"/>
          <w:lang w:eastAsia="ja-JP"/>
        </w:rPr>
      </w:pPr>
      <w:r>
        <w:rPr>
          <w:rFonts w:asciiTheme="minorHAnsi" w:hAnsiTheme="minorHAnsi" w:cstheme="minorHAnsi"/>
          <w:sz w:val="22"/>
          <w:szCs w:val="22"/>
          <w:lang w:eastAsia="ja-JP"/>
        </w:rPr>
        <w:t xml:space="preserve">Change the scoreboard at the change of </w:t>
      </w:r>
      <w:proofErr w:type="gramStart"/>
      <w:r>
        <w:rPr>
          <w:rFonts w:asciiTheme="minorHAnsi" w:hAnsiTheme="minorHAnsi" w:cstheme="minorHAnsi"/>
          <w:sz w:val="22"/>
          <w:szCs w:val="22"/>
          <w:lang w:eastAsia="ja-JP"/>
        </w:rPr>
        <w:t>ends</w:t>
      </w:r>
      <w:proofErr w:type="gramEnd"/>
    </w:p>
    <w:p w14:paraId="4EFBFACB" w14:textId="77777777" w:rsidR="00E67512" w:rsidRDefault="00E67512" w:rsidP="00E67512">
      <w:pPr>
        <w:pStyle w:val="NoSpacing"/>
        <w:numPr>
          <w:ilvl w:val="0"/>
          <w:numId w:val="1"/>
        </w:numPr>
        <w:rPr>
          <w:rFonts w:asciiTheme="minorHAnsi" w:hAnsiTheme="minorHAnsi" w:cstheme="minorHAnsi"/>
          <w:sz w:val="22"/>
          <w:szCs w:val="22"/>
          <w:lang w:eastAsia="ja-JP"/>
        </w:rPr>
      </w:pPr>
      <w:r>
        <w:rPr>
          <w:rFonts w:asciiTheme="minorHAnsi" w:hAnsiTheme="minorHAnsi" w:cstheme="minorHAnsi"/>
          <w:sz w:val="22"/>
          <w:szCs w:val="22"/>
          <w:lang w:eastAsia="ja-JP"/>
        </w:rPr>
        <w:t>Escort players from the court after their match</w:t>
      </w:r>
    </w:p>
    <w:p w14:paraId="33D11749" w14:textId="77777777" w:rsidR="00E67512" w:rsidRDefault="00E67512" w:rsidP="00E67512">
      <w:pPr>
        <w:pStyle w:val="NoSpacing"/>
        <w:numPr>
          <w:ilvl w:val="0"/>
          <w:numId w:val="1"/>
        </w:numPr>
        <w:rPr>
          <w:rFonts w:asciiTheme="minorHAnsi" w:hAnsiTheme="minorHAnsi" w:cstheme="minorHAnsi"/>
          <w:sz w:val="22"/>
          <w:szCs w:val="22"/>
          <w:lang w:eastAsia="ja-JP"/>
        </w:rPr>
      </w:pPr>
      <w:r>
        <w:rPr>
          <w:rFonts w:asciiTheme="minorHAnsi" w:hAnsiTheme="minorHAnsi" w:cstheme="minorHAnsi"/>
          <w:sz w:val="22"/>
          <w:szCs w:val="22"/>
          <w:lang w:eastAsia="ja-JP"/>
        </w:rPr>
        <w:t>General support to organisers</w:t>
      </w:r>
    </w:p>
    <w:p w14:paraId="777727AE"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p>
    <w:p w14:paraId="313A2816" w14:textId="57842499"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 xml:space="preserve">For the Scottish Disability Tournaments (not LTA), we will not have any LTA Licensed Officials working with us so we are looking for enthusiastic volunteers aged 14 or over to help players on court and for some to umpire matches. </w:t>
      </w:r>
    </w:p>
    <w:p w14:paraId="037CED8F"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p>
    <w:p w14:paraId="41C56C8E" w14:textId="77777777" w:rsidR="00E67512" w:rsidRDefault="00E67512" w:rsidP="00E67512">
      <w:pPr>
        <w:pStyle w:val="NoSpacing"/>
        <w:rPr>
          <w:rFonts w:asciiTheme="minorHAnsi" w:hAnsiTheme="minorHAnsi" w:cstheme="minorHAnsi"/>
          <w:sz w:val="22"/>
          <w:szCs w:val="22"/>
          <w:lang w:eastAsia="ja-JP"/>
        </w:rPr>
      </w:pPr>
      <w:r>
        <w:rPr>
          <w:rFonts w:asciiTheme="minorHAnsi" w:hAnsiTheme="minorHAnsi" w:cstheme="minorHAnsi"/>
          <w:sz w:val="22"/>
          <w:szCs w:val="22"/>
          <w:lang w:eastAsia="ja-JP"/>
        </w:rPr>
        <w:t xml:space="preserve">Players with a visual impairment rely solely on an umpire to call the balls in or out and players with a learning disability struggle to remember the scores, so it is vital that we can provide some willing helpers to umpire their matches. For this you will need to be a club player with a good knowledge of scoring. Please indicate on the form opposite if you are willing to help with umpiring some </w:t>
      </w:r>
      <w:proofErr w:type="gramStart"/>
      <w:r>
        <w:rPr>
          <w:rFonts w:asciiTheme="minorHAnsi" w:hAnsiTheme="minorHAnsi" w:cstheme="minorHAnsi"/>
          <w:sz w:val="22"/>
          <w:szCs w:val="22"/>
          <w:lang w:eastAsia="ja-JP"/>
        </w:rPr>
        <w:t>matches</w:t>
      </w:r>
      <w:proofErr w:type="gramEnd"/>
    </w:p>
    <w:p w14:paraId="4DE25123" w14:textId="77777777" w:rsidR="00E67512" w:rsidRDefault="00E67512" w:rsidP="00E67512">
      <w:pPr>
        <w:pStyle w:val="NoSpacing"/>
        <w:rPr>
          <w:rFonts w:asciiTheme="minorHAnsi" w:hAnsiTheme="minorHAnsi" w:cstheme="minorHAnsi"/>
          <w:sz w:val="22"/>
          <w:szCs w:val="22"/>
          <w:lang w:eastAsia="ja-JP"/>
        </w:rPr>
      </w:pPr>
    </w:p>
    <w:p w14:paraId="7E4F857A" w14:textId="77777777" w:rsidR="00E67512" w:rsidRDefault="00E67512" w:rsidP="00E67512">
      <w:pPr>
        <w:pStyle w:val="NoSpacing"/>
        <w:rPr>
          <w:rFonts w:asciiTheme="minorHAnsi" w:hAnsiTheme="minorHAnsi" w:cstheme="minorHAnsi"/>
          <w:sz w:val="22"/>
          <w:szCs w:val="22"/>
          <w:lang w:eastAsia="ja-JP"/>
        </w:rPr>
      </w:pPr>
      <w:r>
        <w:rPr>
          <w:rFonts w:asciiTheme="minorHAnsi" w:hAnsiTheme="minorHAnsi" w:cstheme="minorHAnsi"/>
          <w:sz w:val="22"/>
          <w:szCs w:val="22"/>
          <w:lang w:eastAsia="ja-JP"/>
        </w:rPr>
        <w:t>Volunteers will be required on the days of the tournament as follows:</w:t>
      </w:r>
    </w:p>
    <w:p w14:paraId="4BC08A63" w14:textId="77777777" w:rsidR="00E67512" w:rsidRDefault="00E67512" w:rsidP="00E67512">
      <w:pPr>
        <w:pStyle w:val="NoSpacing"/>
        <w:rPr>
          <w:rFonts w:asciiTheme="minorHAnsi" w:hAnsiTheme="minorHAnsi" w:cstheme="minorHAnsi"/>
          <w:sz w:val="22"/>
          <w:szCs w:val="22"/>
          <w:lang w:eastAsia="ja-JP"/>
        </w:rPr>
      </w:pPr>
      <w:r>
        <w:rPr>
          <w:rFonts w:asciiTheme="minorHAnsi" w:hAnsiTheme="minorHAnsi" w:cstheme="minorHAnsi"/>
          <w:sz w:val="22"/>
          <w:szCs w:val="22"/>
          <w:lang w:eastAsia="ja-JP"/>
        </w:rPr>
        <w:t>LTA Scottish Tournaments - From 8.30am to 6.00pm Saturday and 8.30am to 4.00pm Sunday</w:t>
      </w:r>
    </w:p>
    <w:p w14:paraId="3489D58D" w14:textId="77777777" w:rsidR="00E67512" w:rsidRDefault="00E67512" w:rsidP="00E67512">
      <w:pPr>
        <w:pStyle w:val="NoSpacing"/>
        <w:rPr>
          <w:rFonts w:asciiTheme="minorHAnsi" w:hAnsiTheme="minorHAnsi" w:cstheme="minorHAnsi"/>
          <w:sz w:val="22"/>
          <w:szCs w:val="22"/>
          <w:lang w:eastAsia="ja-JP"/>
        </w:rPr>
      </w:pPr>
      <w:r>
        <w:rPr>
          <w:rFonts w:asciiTheme="minorHAnsi" w:hAnsiTheme="minorHAnsi" w:cstheme="minorHAnsi"/>
          <w:sz w:val="22"/>
          <w:szCs w:val="22"/>
          <w:lang w:eastAsia="ja-JP"/>
        </w:rPr>
        <w:t xml:space="preserve">Scottish Disability Tournaments – From 8.30am to 5.30pm </w:t>
      </w:r>
    </w:p>
    <w:p w14:paraId="26D2570B" w14:textId="77777777" w:rsidR="00E67512" w:rsidRDefault="00E67512" w:rsidP="00E67512">
      <w:pPr>
        <w:tabs>
          <w:tab w:val="left" w:pos="720"/>
        </w:tabs>
        <w:suppressAutoHyphens w:val="0"/>
        <w:spacing w:after="0" w:line="240" w:lineRule="auto"/>
        <w:rPr>
          <w:rFonts w:asciiTheme="minorHAnsi" w:eastAsia="Calibri" w:hAnsiTheme="minorHAnsi" w:cstheme="minorHAnsi"/>
          <w:sz w:val="22"/>
          <w:szCs w:val="22"/>
        </w:rPr>
      </w:pPr>
      <w:r>
        <w:rPr>
          <w:rFonts w:asciiTheme="minorHAnsi" w:eastAsia="Calibri" w:hAnsiTheme="minorHAnsi" w:cstheme="minorHAnsi"/>
          <w:sz w:val="22"/>
          <w:szCs w:val="22"/>
        </w:rPr>
        <w:t xml:space="preserve">Please note – times may be shorter depending on number of </w:t>
      </w:r>
      <w:proofErr w:type="gramStart"/>
      <w:r>
        <w:rPr>
          <w:rFonts w:asciiTheme="minorHAnsi" w:eastAsia="Calibri" w:hAnsiTheme="minorHAnsi" w:cstheme="minorHAnsi"/>
          <w:sz w:val="22"/>
          <w:szCs w:val="22"/>
        </w:rPr>
        <w:t>entries</w:t>
      </w:r>
      <w:proofErr w:type="gramEnd"/>
    </w:p>
    <w:p w14:paraId="6E620C26"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 xml:space="preserve">Volunteers supporting the LTA Scottish Disability Tournaments will receive a free t-shirt and lunch and drinks each day. A free t shirt will also be given to volunteers attending the Scottish Disability Tournaments as well as drinks. </w:t>
      </w:r>
    </w:p>
    <w:p w14:paraId="4278EEC3"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p>
    <w:p w14:paraId="346C8A7A"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 xml:space="preserve">Without the help of willing volunteers, many of the athletes would not be able to compete, so your support is vital for them. If you are able to volunteer your time at any of our tournaments, please complete the reply slip and return to the tournament organiser Lesley Whitehead by email </w:t>
      </w:r>
      <w:hyperlink r:id="rId6" w:history="1">
        <w:r>
          <w:rPr>
            <w:rStyle w:val="Hyperlink"/>
            <w:rFonts w:asciiTheme="minorHAnsi" w:hAnsiTheme="minorHAnsi" w:cstheme="minorHAnsi"/>
            <w:sz w:val="22"/>
            <w:szCs w:val="22"/>
            <w:lang w:eastAsia="ja-JP"/>
          </w:rPr>
          <w:t>Lesley.whitehead@ymail.com</w:t>
        </w:r>
      </w:hyperlink>
      <w:r>
        <w:rPr>
          <w:rFonts w:asciiTheme="minorHAnsi" w:hAnsiTheme="minorHAnsi" w:cstheme="minorHAnsi"/>
          <w:sz w:val="22"/>
          <w:szCs w:val="22"/>
          <w:lang w:eastAsia="ja-JP"/>
        </w:rPr>
        <w:t xml:space="preserve"> or by post – Hillside, 121 Skelmorlie Castle Road, Skelmorlie, Ayrshire, PA17 5AL by </w:t>
      </w:r>
      <w:r>
        <w:rPr>
          <w:rFonts w:asciiTheme="minorHAnsi" w:hAnsiTheme="minorHAnsi" w:cstheme="minorHAnsi"/>
          <w:b/>
          <w:color w:val="FF0000"/>
          <w:sz w:val="22"/>
          <w:szCs w:val="22"/>
          <w:lang w:eastAsia="ja-JP"/>
        </w:rPr>
        <w:t>Saturday 22nd April 2023</w:t>
      </w:r>
      <w:r>
        <w:rPr>
          <w:rFonts w:asciiTheme="minorHAnsi" w:hAnsiTheme="minorHAnsi" w:cstheme="minorHAnsi"/>
          <w:b/>
          <w:sz w:val="22"/>
          <w:szCs w:val="22"/>
          <w:lang w:eastAsia="ja-JP"/>
        </w:rPr>
        <w:t>.</w:t>
      </w:r>
    </w:p>
    <w:p w14:paraId="430949C7"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p>
    <w:p w14:paraId="566040DE" w14:textId="04A82ECF"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I look forward to hearing from you</w:t>
      </w:r>
      <w:r>
        <w:rPr>
          <w:rFonts w:asciiTheme="minorHAnsi" w:hAnsiTheme="minorHAnsi" w:cstheme="minorHAnsi"/>
          <w:sz w:val="22"/>
          <w:szCs w:val="22"/>
          <w:lang w:eastAsia="ja-JP"/>
        </w:rPr>
        <w:t>.</w:t>
      </w:r>
    </w:p>
    <w:p w14:paraId="1B6ED39E" w14:textId="77777777" w:rsid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p>
    <w:p w14:paraId="2DD1C519" w14:textId="54B8ECE4" w:rsidR="00E67512" w:rsidRPr="00E67512" w:rsidRDefault="00E67512" w:rsidP="00E67512">
      <w:pPr>
        <w:tabs>
          <w:tab w:val="left" w:pos="720"/>
        </w:tabs>
        <w:suppressAutoHyphens w:val="0"/>
        <w:spacing w:after="0" w:line="280" w:lineRule="exact"/>
        <w:rPr>
          <w:rFonts w:asciiTheme="minorHAnsi" w:hAnsiTheme="minorHAnsi" w:cstheme="minorHAnsi"/>
          <w:sz w:val="22"/>
          <w:szCs w:val="22"/>
          <w:lang w:eastAsia="ja-JP"/>
        </w:rPr>
      </w:pPr>
      <w:r>
        <w:rPr>
          <w:rFonts w:asciiTheme="minorHAnsi" w:hAnsiTheme="minorHAnsi" w:cstheme="minorHAnsi"/>
          <w:sz w:val="22"/>
          <w:szCs w:val="22"/>
          <w:lang w:eastAsia="ja-JP"/>
        </w:rPr>
        <w:t>Lesley Whitehead</w:t>
      </w:r>
      <w:r>
        <w:rPr>
          <w:rFonts w:asciiTheme="minorHAnsi" w:hAnsiTheme="minorHAnsi" w:cstheme="minorHAnsi"/>
          <w:sz w:val="22"/>
          <w:szCs w:val="22"/>
          <w:lang w:eastAsia="ja-JP"/>
        </w:rPr>
        <w:t xml:space="preserve"> -</w:t>
      </w:r>
      <w:r>
        <w:rPr>
          <w:rFonts w:asciiTheme="minorHAnsi" w:hAnsiTheme="minorHAnsi" w:cstheme="minorHAnsi"/>
          <w:sz w:val="22"/>
          <w:szCs w:val="22"/>
          <w:lang w:eastAsia="ja-JP"/>
        </w:rPr>
        <w:t>Tournament Organiser</w:t>
      </w:r>
    </w:p>
    <w:p w14:paraId="00EF6448" w14:textId="5564DC77" w:rsidR="004B0784" w:rsidRPr="00E67512" w:rsidRDefault="00E67512" w:rsidP="00E67512">
      <w:pPr>
        <w:tabs>
          <w:tab w:val="left" w:pos="720"/>
        </w:tabs>
        <w:suppressAutoHyphens w:val="0"/>
        <w:spacing w:after="0" w:line="240" w:lineRule="auto"/>
        <w:jc w:val="center"/>
        <w:rPr>
          <w:rFonts w:eastAsia="Calibri" w:cs="Arial"/>
          <w:sz w:val="20"/>
          <w:szCs w:val="20"/>
        </w:rPr>
      </w:pPr>
      <w:r>
        <w:rPr>
          <w:rFonts w:cs="Arial"/>
          <w:noProof/>
          <w:lang w:eastAsia="en-GB"/>
        </w:rPr>
        <w:drawing>
          <wp:inline distT="0" distB="0" distL="0" distR="0" wp14:anchorId="264C094F" wp14:editId="4E0DEABF">
            <wp:extent cx="1973580" cy="678180"/>
            <wp:effectExtent l="0" t="0" r="762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73580" cy="678180"/>
                    </a:xfrm>
                    <a:prstGeom prst="rect">
                      <a:avLst/>
                    </a:prstGeom>
                    <a:noFill/>
                    <a:ln>
                      <a:noFill/>
                    </a:ln>
                  </pic:spPr>
                </pic:pic>
              </a:graphicData>
            </a:graphic>
          </wp:inline>
        </w:drawing>
      </w:r>
    </w:p>
    <w:sectPr w:rsidR="004B0784" w:rsidRPr="00E67512" w:rsidSect="00E67512">
      <w:pgSz w:w="11906" w:h="16838"/>
      <w:pgMar w:top="851" w:right="1077" w:bottom="851"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6078F0"/>
    <w:multiLevelType w:val="hybridMultilevel"/>
    <w:tmpl w:val="39608B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289896415">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512"/>
    <w:rsid w:val="003A4023"/>
    <w:rsid w:val="0041747B"/>
    <w:rsid w:val="00E675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6F60BE"/>
  <w15:chartTrackingRefBased/>
  <w15:docId w15:val="{E1B9B84F-12C5-4E64-A5F0-3F763BAFD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7512"/>
    <w:pPr>
      <w:tabs>
        <w:tab w:val="left" w:pos="1701"/>
        <w:tab w:val="right" w:leader="dot" w:pos="7371"/>
      </w:tabs>
      <w:suppressAutoHyphens/>
      <w:spacing w:after="400" w:line="240" w:lineRule="exact"/>
    </w:pPr>
    <w:rPr>
      <w:rFonts w:ascii="Arial" w:eastAsia="MS Mincho" w:hAnsi="Arial" w:cs="Times New Roman"/>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67512"/>
    <w:rPr>
      <w:color w:val="0563C1" w:themeColor="hyperlink"/>
      <w:u w:val="single"/>
    </w:rPr>
  </w:style>
  <w:style w:type="paragraph" w:styleId="NoSpacing">
    <w:name w:val="No Spacing"/>
    <w:uiPriority w:val="1"/>
    <w:qFormat/>
    <w:rsid w:val="00E67512"/>
    <w:pPr>
      <w:tabs>
        <w:tab w:val="left" w:pos="1701"/>
        <w:tab w:val="right" w:leader="dot" w:pos="7371"/>
      </w:tabs>
      <w:suppressAutoHyphens/>
      <w:spacing w:after="0" w:line="240" w:lineRule="auto"/>
    </w:pPr>
    <w:rPr>
      <w:rFonts w:ascii="Arial" w:eastAsia="MS Mincho"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8888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Lesley.whitehead@ymail.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62370A-A4EA-4355-8CE5-221D264731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497</Words>
  <Characters>2837</Characters>
  <Application>Microsoft Office Word</Application>
  <DocSecurity>0</DocSecurity>
  <Lines>23</Lines>
  <Paragraphs>6</Paragraphs>
  <ScaleCrop>false</ScaleCrop>
  <Company/>
  <LinksUpToDate>false</LinksUpToDate>
  <CharactersWithSpaces>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NLTC Reception</dc:creator>
  <cp:keywords/>
  <dc:description/>
  <cp:lastModifiedBy>NLTC Reception</cp:lastModifiedBy>
  <cp:revision>1</cp:revision>
  <dcterms:created xsi:type="dcterms:W3CDTF">2023-03-06T16:04:00Z</dcterms:created>
  <dcterms:modified xsi:type="dcterms:W3CDTF">2023-03-06T16:12:00Z</dcterms:modified>
</cp:coreProperties>
</file>